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FD62A" w14:textId="5808666B" w:rsidR="0047569F" w:rsidRDefault="00737262">
      <w:r>
        <w:t>The regular board meeting was held on</w:t>
      </w:r>
      <w:r w:rsidR="0047569F">
        <w:t xml:space="preserve"> August </w:t>
      </w:r>
      <w:r w:rsidR="00274376">
        <w:t>24,</w:t>
      </w:r>
      <w:r w:rsidR="0047569F">
        <w:rPr>
          <w:vertAlign w:val="superscript"/>
        </w:rPr>
        <w:t xml:space="preserve"> </w:t>
      </w:r>
      <w:r w:rsidR="0047569F">
        <w:t>2026 at the Warren Village Hall at 7 p.m.</w:t>
      </w:r>
    </w:p>
    <w:p w14:paraId="73EF0860" w14:textId="4C9D6F47" w:rsidR="0047569F" w:rsidRDefault="0047569F">
      <w:r>
        <w:t>President Raab called the meeting to order at 7:01 p.m. The Clerk recorded the minutes.</w:t>
      </w:r>
    </w:p>
    <w:p w14:paraId="1DFEFF23" w14:textId="5BAE52B1" w:rsidR="0047569F" w:rsidRDefault="0047569F">
      <w:r>
        <w:t>Kirk Raab, Cathy Burmeister, Donna Doubler, Wayne Wubbena, Tom Fernstaedt, and Travus Albrecht were present. Luke Barker was absent.  Also present was Attorney Terry Kurt, Jen Hay, Tracie Perry and Nick Breed.</w:t>
      </w:r>
    </w:p>
    <w:p w14:paraId="2EA0A663" w14:textId="59A0C70B" w:rsidR="0047569F" w:rsidRDefault="0047569F">
      <w:r>
        <w:t>The minutes from the last board meeting was presented. Burmeister made a motion to approve the minutes from the last board meeting as printed, second by Doubler. Roll call was taken, all responding yes. Motion passed and carried.</w:t>
      </w:r>
    </w:p>
    <w:p w14:paraId="23524FD2" w14:textId="06988A4C" w:rsidR="0047569F" w:rsidRDefault="0047569F">
      <w:r>
        <w:t>The bill list totaling $22,059.57 was presented. Albrecht asked if we could print out the labor law posters to save $500 over 3 years.  Attorney Kurt found a printable</w:t>
      </w:r>
      <w:r w:rsidR="00D36081">
        <w:t xml:space="preserve"> version</w:t>
      </w:r>
      <w:r>
        <w:t xml:space="preserve"> on the website.  Albrecht made a motion to pay the bills as presented minus the labor law poster, second by Wubbena.  Roll call was taken, all responding yes. Motion passed and carried.</w:t>
      </w:r>
    </w:p>
    <w:p w14:paraId="3D6AB12B" w14:textId="706084FC" w:rsidR="0047569F" w:rsidRDefault="0047569F">
      <w:r>
        <w:rPr>
          <w:b/>
          <w:bCs/>
          <w:u w:val="single"/>
        </w:rPr>
        <w:t>Public Comments:</w:t>
      </w:r>
      <w:r>
        <w:t xml:space="preserve"> Nick Breed asked the board for extension on th</w:t>
      </w:r>
      <w:r w:rsidR="003F601A">
        <w:t>e time frame for the installation on his fence.  He is currently still working on the ground work and needs more time.  Wubbena made a motion to allow Nick to have until September 30 for the fence installation and October 15 to move all of the vehicles behind the fence, second by Albrecht.  Roll call was taken, all responding yes. Motion passed and carried.</w:t>
      </w:r>
    </w:p>
    <w:p w14:paraId="7DA2DFAF" w14:textId="68787DAC" w:rsidR="003F601A" w:rsidRDefault="003F601A">
      <w:r>
        <w:rPr>
          <w:b/>
          <w:bCs/>
          <w:u w:val="single"/>
        </w:rPr>
        <w:t>Attorney Comments:</w:t>
      </w:r>
      <w:r>
        <w:t xml:space="preserve">  Attorney Kurt reported the County is requiring the owners of Red’s to get a survey done on their property for the annexation.  He also reported he has written up an intergovernmental agreement that allows the County to join DACRA.  Raab reported he spoke with Jo Carroll and fiber will start to be installed through Main Street then the contractor will come in and do the installation throughout town.  </w:t>
      </w:r>
    </w:p>
    <w:p w14:paraId="7229224C" w14:textId="31780FEC" w:rsidR="003F601A" w:rsidRDefault="003F601A">
      <w:r>
        <w:rPr>
          <w:b/>
          <w:bCs/>
          <w:u w:val="single"/>
        </w:rPr>
        <w:t>Personnel:</w:t>
      </w:r>
      <w:r>
        <w:t xml:space="preserve">  Chair Doubler reported the employees have been busy.</w:t>
      </w:r>
    </w:p>
    <w:p w14:paraId="4E2AA674" w14:textId="4A96DF4E" w:rsidR="003F601A" w:rsidRDefault="003F601A">
      <w:r>
        <w:rPr>
          <w:b/>
          <w:bCs/>
          <w:u w:val="single"/>
        </w:rPr>
        <w:t>DACRA:</w:t>
      </w:r>
      <w:r>
        <w:t xml:space="preserve">  Chair Wubbena presented the July monthly report and reported court was held on Wednesday.</w:t>
      </w:r>
      <w:r w:rsidR="006445F3">
        <w:t xml:space="preserve"> </w:t>
      </w:r>
    </w:p>
    <w:p w14:paraId="6E15AC0C" w14:textId="2E1B31E5" w:rsidR="006445F3" w:rsidRDefault="006445F3">
      <w:r>
        <w:rPr>
          <w:b/>
          <w:bCs/>
          <w:u w:val="single"/>
        </w:rPr>
        <w:t>Ordinance:</w:t>
      </w:r>
      <w:r>
        <w:t xml:space="preserve">  No Report</w:t>
      </w:r>
    </w:p>
    <w:p w14:paraId="4D72E69C" w14:textId="5CBACF64" w:rsidR="006445F3" w:rsidRDefault="006445F3">
      <w:r>
        <w:rPr>
          <w:b/>
          <w:bCs/>
          <w:u w:val="single"/>
        </w:rPr>
        <w:t>Zoning:</w:t>
      </w:r>
      <w:r w:rsidR="00E91417">
        <w:t xml:space="preserve">  Raab reported Hess issued one permit to a shed and he will approve a permit for a fence.</w:t>
      </w:r>
    </w:p>
    <w:p w14:paraId="4375E5A2" w14:textId="072D24E1" w:rsidR="00E91417" w:rsidRDefault="00E91417">
      <w:r>
        <w:rPr>
          <w:b/>
          <w:bCs/>
          <w:u w:val="single"/>
        </w:rPr>
        <w:t>Finance:</w:t>
      </w:r>
      <w:r>
        <w:t xml:space="preserve">  Chair Wubbena presented the July Clerk and Treasurer Reports and balance report.  Wubbena made a motion to accept the Clerk and Treasurer Reports, second by Burmeister. Roll call was taken, all responding yes. Motion passed and carried.</w:t>
      </w:r>
    </w:p>
    <w:p w14:paraId="30E4B223" w14:textId="37845BB7" w:rsidR="00E91417" w:rsidRDefault="00E91417">
      <w:r>
        <w:rPr>
          <w:b/>
          <w:bCs/>
          <w:u w:val="single"/>
        </w:rPr>
        <w:lastRenderedPageBreak/>
        <w:t>Buildings:</w:t>
      </w:r>
      <w:r>
        <w:t xml:space="preserve">  Raab reported the Community Building members will meet next Monday.  Burmeister reported there will be a museum meeting on September 2</w:t>
      </w:r>
      <w:r w:rsidRPr="00E91417">
        <w:rPr>
          <w:vertAlign w:val="superscript"/>
        </w:rPr>
        <w:t>nd</w:t>
      </w:r>
      <w:r>
        <w:t>.</w:t>
      </w:r>
    </w:p>
    <w:p w14:paraId="256A05C6" w14:textId="637659EB" w:rsidR="00E91417" w:rsidRDefault="00E91417">
      <w:r>
        <w:rPr>
          <w:b/>
          <w:bCs/>
          <w:u w:val="single"/>
        </w:rPr>
        <w:t>Local Improvements/Economic Development:</w:t>
      </w:r>
      <w:r>
        <w:t xml:space="preserve">  Chair Burmeister had no report.</w:t>
      </w:r>
    </w:p>
    <w:p w14:paraId="7C953894" w14:textId="066389C5" w:rsidR="00E91417" w:rsidRPr="001B3C59" w:rsidRDefault="00E91417">
      <w:r>
        <w:rPr>
          <w:b/>
          <w:bCs/>
          <w:u w:val="single"/>
        </w:rPr>
        <w:t>Streets:</w:t>
      </w:r>
      <w:r w:rsidR="005C34DD">
        <w:t xml:space="preserve">  Chair Albrecht reported</w:t>
      </w:r>
      <w:r w:rsidR="00362AC2">
        <w:t xml:space="preserve"> Pax is still prepping streets for chip and seal.  He laid hot mix on Second Street</w:t>
      </w:r>
      <w:r w:rsidR="00791B81">
        <w:t>, at the park entrance,</w:t>
      </w:r>
      <w:r w:rsidR="00332789">
        <w:t xml:space="preserve"> and on the corner of Prairie and Mill Street.  He </w:t>
      </w:r>
      <w:r w:rsidR="008C25EB">
        <w:t>also filled potholes and trimmed trees</w:t>
      </w:r>
      <w:r w:rsidR="009532DE">
        <w:t xml:space="preserve"> that were hanging over the roads</w:t>
      </w:r>
      <w:r w:rsidR="008C25EB">
        <w:t>.  Albrecht also stated Pax will be starting his CDL class on September 14</w:t>
      </w:r>
      <w:r w:rsidR="008C25EB" w:rsidRPr="008C25EB">
        <w:rPr>
          <w:vertAlign w:val="superscript"/>
        </w:rPr>
        <w:t>th</w:t>
      </w:r>
      <w:r w:rsidR="008C25EB">
        <w:t>.</w:t>
      </w:r>
    </w:p>
    <w:p w14:paraId="6737D197" w14:textId="3197BC29" w:rsidR="00D95CBB" w:rsidRDefault="00D95CBB">
      <w:r>
        <w:rPr>
          <w:b/>
          <w:bCs/>
          <w:u w:val="single"/>
        </w:rPr>
        <w:t>Sewer:</w:t>
      </w:r>
      <w:r>
        <w:t xml:space="preserve">  Chair Fernstaedt reported Raisbeck will be soon cleaning out the dry beds and finishing up the back lagoon by the end of the week.  Fernstaedt also reported the lift stations have been pushed back due to the supply company missing some pipe.</w:t>
      </w:r>
    </w:p>
    <w:p w14:paraId="3D5FB6D0" w14:textId="22B59BBE" w:rsidR="00D95CBB" w:rsidRDefault="00D95CBB">
      <w:r>
        <w:rPr>
          <w:b/>
          <w:bCs/>
          <w:u w:val="single"/>
        </w:rPr>
        <w:t>Water:</w:t>
      </w:r>
      <w:r w:rsidR="002C257A">
        <w:t xml:space="preserve">  Chair Wubbena reported Long has completed his monthly samples and paperwork and sent them off.  He </w:t>
      </w:r>
      <w:r w:rsidR="000B3B21">
        <w:t>helped</w:t>
      </w:r>
      <w:r w:rsidR="002C257A">
        <w:t xml:space="preserve"> Kelsey with the </w:t>
      </w:r>
      <w:proofErr w:type="spellStart"/>
      <w:r w:rsidR="002C257A">
        <w:t>inserta</w:t>
      </w:r>
      <w:proofErr w:type="spellEnd"/>
      <w:r w:rsidR="002C257A">
        <w:t>-valve project, that is now completed including the repairing</w:t>
      </w:r>
      <w:r w:rsidR="00D40C21">
        <w:t xml:space="preserve"> of</w:t>
      </w:r>
      <w:r w:rsidR="002C257A">
        <w:t xml:space="preserve"> the road around the valves. The VFD for well #4 was delivered.  They replaced the old wiring and electrical components and is all up and running.</w:t>
      </w:r>
    </w:p>
    <w:p w14:paraId="07274063" w14:textId="27A5E78E" w:rsidR="002C257A" w:rsidRDefault="002C257A">
      <w:r>
        <w:rPr>
          <w:b/>
          <w:bCs/>
          <w:u w:val="single"/>
        </w:rPr>
        <w:t>TIF:</w:t>
      </w:r>
      <w:r>
        <w:t xml:space="preserve">  Chair Wubbena had no report.</w:t>
      </w:r>
    </w:p>
    <w:p w14:paraId="79B2CBBF" w14:textId="350AF792" w:rsidR="002C257A" w:rsidRDefault="002C257A">
      <w:r>
        <w:rPr>
          <w:b/>
          <w:bCs/>
          <w:u w:val="single"/>
        </w:rPr>
        <w:t>New Business:</w:t>
      </w:r>
      <w:r>
        <w:t xml:space="preserve">  Raab presented an event funding application from the Warren Chamber along with the 501(c)(3) verification.  The Chamber is asking for a $2,500 donation towards the expenses for Pumpkin Fest.  Albrecht made a motion to approve the event funding application for the Warren Chamber in the amount of $2,500, second by Burmeister. Roll call was taken, all responding yes. Motion passed and carried.</w:t>
      </w:r>
    </w:p>
    <w:p w14:paraId="247BF4A1" w14:textId="324B32EC" w:rsidR="002C257A" w:rsidRDefault="00EC3E04">
      <w:r>
        <w:t>Wubbena made a motion to table the approval of the street closure since no members of the Chamber are present at the meeting until the next board meeting, second by Doubler. Roll call was taken, all responding yes. Motion passed and carried.  The special use permit for Chamber events will also be on the agenda for the next board meeting.</w:t>
      </w:r>
    </w:p>
    <w:p w14:paraId="7010553D" w14:textId="4E76C4DC" w:rsidR="00EC3E04" w:rsidRDefault="00EC3E04">
      <w:r>
        <w:t>Albrecht made a motion to adjourn, second by Burmeister. Roll call was taken, all responding yes. Motion passed and carried. The meeting was adjourned at 7:42 p.m.</w:t>
      </w:r>
    </w:p>
    <w:p w14:paraId="50106142" w14:textId="5D5553CE" w:rsidR="00EC3E04" w:rsidRPr="002C257A" w:rsidRDefault="00EC3E04"/>
    <w:p w14:paraId="7A89D6F2" w14:textId="77777777" w:rsidR="00D95CBB" w:rsidRPr="00D95CBB" w:rsidRDefault="00D95CBB"/>
    <w:sectPr w:rsidR="00D95CBB" w:rsidRPr="00D95C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62"/>
    <w:rsid w:val="000B3B21"/>
    <w:rsid w:val="001B260C"/>
    <w:rsid w:val="001B3C59"/>
    <w:rsid w:val="00274376"/>
    <w:rsid w:val="002C257A"/>
    <w:rsid w:val="00312750"/>
    <w:rsid w:val="00332789"/>
    <w:rsid w:val="00362AC2"/>
    <w:rsid w:val="003C3462"/>
    <w:rsid w:val="003F601A"/>
    <w:rsid w:val="0047569F"/>
    <w:rsid w:val="005C34DD"/>
    <w:rsid w:val="006445F3"/>
    <w:rsid w:val="00737262"/>
    <w:rsid w:val="00791B81"/>
    <w:rsid w:val="008C25EB"/>
    <w:rsid w:val="009532DE"/>
    <w:rsid w:val="00A665D9"/>
    <w:rsid w:val="00B841C2"/>
    <w:rsid w:val="00BD40BF"/>
    <w:rsid w:val="00C871DF"/>
    <w:rsid w:val="00D349E0"/>
    <w:rsid w:val="00D36081"/>
    <w:rsid w:val="00D40C21"/>
    <w:rsid w:val="00D95CBB"/>
    <w:rsid w:val="00DB72D2"/>
    <w:rsid w:val="00E91417"/>
    <w:rsid w:val="00EC3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4A6A2"/>
  <w15:chartTrackingRefBased/>
  <w15:docId w15:val="{B906D864-C693-40C8-9B4A-29D930AB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7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72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72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72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7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2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72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72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72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72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7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262"/>
    <w:rPr>
      <w:rFonts w:eastAsiaTheme="majorEastAsia" w:cstheme="majorBidi"/>
      <w:color w:val="272727" w:themeColor="text1" w:themeTint="D8"/>
    </w:rPr>
  </w:style>
  <w:style w:type="paragraph" w:styleId="Title">
    <w:name w:val="Title"/>
    <w:basedOn w:val="Normal"/>
    <w:next w:val="Normal"/>
    <w:link w:val="TitleChar"/>
    <w:uiPriority w:val="10"/>
    <w:qFormat/>
    <w:rsid w:val="00737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262"/>
    <w:pPr>
      <w:spacing w:before="160"/>
      <w:jc w:val="center"/>
    </w:pPr>
    <w:rPr>
      <w:i/>
      <w:iCs/>
      <w:color w:val="404040" w:themeColor="text1" w:themeTint="BF"/>
    </w:rPr>
  </w:style>
  <w:style w:type="character" w:customStyle="1" w:styleId="QuoteChar">
    <w:name w:val="Quote Char"/>
    <w:basedOn w:val="DefaultParagraphFont"/>
    <w:link w:val="Quote"/>
    <w:uiPriority w:val="29"/>
    <w:rsid w:val="00737262"/>
    <w:rPr>
      <w:i/>
      <w:iCs/>
      <w:color w:val="404040" w:themeColor="text1" w:themeTint="BF"/>
    </w:rPr>
  </w:style>
  <w:style w:type="paragraph" w:styleId="ListParagraph">
    <w:name w:val="List Paragraph"/>
    <w:basedOn w:val="Normal"/>
    <w:uiPriority w:val="34"/>
    <w:qFormat/>
    <w:rsid w:val="00737262"/>
    <w:pPr>
      <w:ind w:left="720"/>
      <w:contextualSpacing/>
    </w:pPr>
  </w:style>
  <w:style w:type="character" w:styleId="IntenseEmphasis">
    <w:name w:val="Intense Emphasis"/>
    <w:basedOn w:val="DefaultParagraphFont"/>
    <w:uiPriority w:val="21"/>
    <w:qFormat/>
    <w:rsid w:val="00737262"/>
    <w:rPr>
      <w:i/>
      <w:iCs/>
      <w:color w:val="2F5496" w:themeColor="accent1" w:themeShade="BF"/>
    </w:rPr>
  </w:style>
  <w:style w:type="paragraph" w:styleId="IntenseQuote">
    <w:name w:val="Intense Quote"/>
    <w:basedOn w:val="Normal"/>
    <w:next w:val="Normal"/>
    <w:link w:val="IntenseQuoteChar"/>
    <w:uiPriority w:val="30"/>
    <w:qFormat/>
    <w:rsid w:val="00737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7262"/>
    <w:rPr>
      <w:i/>
      <w:iCs/>
      <w:color w:val="2F5496" w:themeColor="accent1" w:themeShade="BF"/>
    </w:rPr>
  </w:style>
  <w:style w:type="character" w:styleId="IntenseReference">
    <w:name w:val="Intense Reference"/>
    <w:basedOn w:val="DefaultParagraphFont"/>
    <w:uiPriority w:val="32"/>
    <w:qFormat/>
    <w:rsid w:val="007372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Perry</dc:creator>
  <cp:keywords/>
  <dc:description/>
  <cp:lastModifiedBy>Tracie Perry</cp:lastModifiedBy>
  <cp:revision>15</cp:revision>
  <cp:lastPrinted>2026-09-11T14:34:00Z</cp:lastPrinted>
  <dcterms:created xsi:type="dcterms:W3CDTF">2026-08-26T12:06:00Z</dcterms:created>
  <dcterms:modified xsi:type="dcterms:W3CDTF">2026-09-15T12:12:00Z</dcterms:modified>
</cp:coreProperties>
</file>